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1FE5C5CA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552B2248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1E8F231C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5AD0738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6561611D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Bajonett-Dichtpackungen BKD 90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5E4F93" w:rsidRPr="005E4F93">
              <w:rPr>
                <w:rFonts w:ascii="Arial" w:hAnsi="Arial" w:cs="Arial"/>
                <w:sz w:val="20"/>
              </w:rPr>
              <w:t>Doppeldichtpackung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729C17A5" w:rsidR="002B5881" w:rsidRDefault="00357E3C" w:rsidP="00357E3C">
            <w:pPr>
              <w:rPr>
                <w:rFonts w:ascii="Arial" w:hAnsi="Arial" w:cs="Arial"/>
                <w:bCs/>
                <w:sz w:val="20"/>
              </w:rPr>
            </w:pPr>
            <w:r w:rsidRPr="00357E3C">
              <w:rPr>
                <w:rFonts w:ascii="Arial" w:hAnsi="Arial"/>
                <w:sz w:val="20"/>
                <w:lang w:val="de-DE"/>
              </w:rPr>
              <w:t>BKD90-K2/(L)</w:t>
            </w:r>
            <w:r>
              <w:rPr>
                <w:rFonts w:ascii="Arial" w:hAnsi="Arial"/>
                <w:sz w:val="20"/>
                <w:lang w:val="de-DE"/>
              </w:rPr>
              <w:br/>
            </w:r>
            <w:r w:rsidRPr="00357E3C">
              <w:rPr>
                <w:rFonts w:ascii="Arial" w:hAnsi="Arial" w:cs="Arial"/>
                <w:bCs/>
                <w:sz w:val="20"/>
              </w:rPr>
              <w:t>Bajonett-Doppel-Dichtpackung BKD 90</w:t>
            </w:r>
            <w:r w:rsidR="00AC1F4F">
              <w:rPr>
                <w:rFonts w:ascii="Arial" w:hAnsi="Arial" w:cs="Arial"/>
                <w:bCs/>
                <w:sz w:val="20"/>
              </w:rPr>
              <w:br/>
            </w:r>
            <w:r w:rsidR="001F76C6">
              <w:rPr>
                <w:rFonts w:ascii="Arial" w:hAnsi="Arial" w:cs="Arial"/>
                <w:bCs/>
                <w:sz w:val="20"/>
              </w:rPr>
              <w:t>M</w:t>
            </w:r>
            <w:r w:rsidRPr="00357E3C">
              <w:rPr>
                <w:rFonts w:ascii="Arial" w:hAnsi="Arial" w:cs="Arial"/>
                <w:bCs/>
                <w:sz w:val="20"/>
              </w:rPr>
              <w:t>it druckwasserdichtem Blinddeckel, Bajonettaufnahme und Abdichtsystem zum Beton. Nach dem Betonieren bis 2,5 bar gas- und wasserdicht. Geeignet zum beidseitigen Anschluss von Systemdeckeln und KSS-Systemen. Zum bündigen Einbetonieren in Wände</w:t>
            </w:r>
            <w:r w:rsidR="001F76C6">
              <w:rPr>
                <w:rFonts w:ascii="Arial" w:hAnsi="Arial" w:cs="Arial"/>
                <w:bCs/>
                <w:sz w:val="20"/>
              </w:rPr>
              <w:t xml:space="preserve"> und Decken.</w:t>
            </w:r>
            <w:r w:rsidRPr="00357E3C">
              <w:rPr>
                <w:rFonts w:ascii="Arial" w:hAnsi="Arial" w:cs="Arial"/>
                <w:bCs/>
                <w:sz w:val="20"/>
              </w:rPr>
              <w:t xml:space="preserve"> Paketbildung vor Ort möglich.</w:t>
            </w:r>
            <w:r w:rsidR="00AC1F4F">
              <w:rPr>
                <w:rFonts w:ascii="Arial" w:hAnsi="Arial" w:cs="Arial"/>
                <w:bCs/>
                <w:sz w:val="20"/>
              </w:rPr>
              <w:br/>
            </w:r>
            <w:r w:rsidRPr="00357E3C">
              <w:rPr>
                <w:rFonts w:ascii="Arial" w:hAnsi="Arial" w:cs="Arial"/>
                <w:bCs/>
                <w:sz w:val="20"/>
              </w:rPr>
              <w:t>Für Wandstärken ab 100 mm</w:t>
            </w:r>
            <w:r w:rsidR="001F76C6">
              <w:rPr>
                <w:rFonts w:ascii="Arial" w:hAnsi="Arial" w:cs="Arial"/>
                <w:bCs/>
                <w:sz w:val="20"/>
              </w:rPr>
              <w:t>.</w:t>
            </w:r>
            <w:bookmarkStart w:id="0" w:name="_GoBack"/>
            <w:bookmarkEnd w:id="0"/>
          </w:p>
          <w:p w14:paraId="03B3DB90" w14:textId="25FAE002" w:rsidR="005E4F93" w:rsidRDefault="005E4F93" w:rsidP="005E4F93">
            <w:pPr>
              <w:rPr>
                <w:rFonts w:ascii="Arial" w:hAnsi="Arial" w:cs="Arial"/>
                <w:bCs/>
                <w:sz w:val="20"/>
              </w:rPr>
            </w:pPr>
          </w:p>
          <w:p w14:paraId="24706526" w14:textId="15C6035D" w:rsidR="005E4F93" w:rsidRPr="002B5881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 w:rsidR="00097498">
              <w:rPr>
                <w:rFonts w:ascii="Arial" w:hAnsi="Arial" w:cs="Arial"/>
                <w:bCs/>
                <w:sz w:val="20"/>
              </w:rPr>
              <w:br/>
            </w:r>
            <w:r w:rsidRPr="005E4F93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C836C78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68576664" w14:textId="5CCC0D8F" w:rsidR="005E4F93" w:rsidRPr="005E4F93" w:rsidRDefault="00357E3C" w:rsidP="005E4F93">
            <w:pPr>
              <w:rPr>
                <w:rFonts w:ascii="Arial" w:hAnsi="Arial"/>
                <w:sz w:val="20"/>
                <w:lang w:val="de-DE"/>
              </w:rPr>
            </w:pPr>
            <w:r w:rsidRPr="00357E3C">
              <w:rPr>
                <w:rFonts w:ascii="Arial" w:hAnsi="Arial"/>
                <w:sz w:val="20"/>
                <w:lang w:val="de-DE"/>
              </w:rPr>
              <w:t>Best.-Nr. BKD90-K2/(L)</w:t>
            </w:r>
          </w:p>
          <w:p w14:paraId="7BFFF1BA" w14:textId="35EC9160" w:rsidR="005E4F93" w:rsidRPr="005E4F93" w:rsidRDefault="005E4F93" w:rsidP="005E4F93">
            <w:pPr>
              <w:rPr>
                <w:rFonts w:ascii="Arial" w:hAnsi="Arial"/>
                <w:sz w:val="20"/>
                <w:lang w:val="de-DE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 xml:space="preserve"> </w:t>
            </w:r>
          </w:p>
          <w:p w14:paraId="2C298712" w14:textId="27D8BE74" w:rsidR="0019764D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>(L)= Wandstärke in mm</w:t>
            </w:r>
          </w:p>
          <w:p w14:paraId="423E5D4B" w14:textId="487DA229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13724D62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223FE0B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09EB2609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114EBA7C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05246D81" w:rsidR="00FD6E9F" w:rsidRPr="008C3367" w:rsidRDefault="001F76C6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1F76C6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60DE406A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4DC33102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0D2561B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3B5DBB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08AD19" w14:textId="48992AE6" w:rsidR="00A12AB0" w:rsidRPr="00A12AB0" w:rsidRDefault="00097498" w:rsidP="00A12AB0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E4FE57" wp14:editId="05B907B0">
            <wp:simplePos x="0" y="0"/>
            <wp:positionH relativeFrom="page">
              <wp:align>center</wp:align>
            </wp:positionH>
            <wp:positionV relativeFrom="page">
              <wp:posOffset>7096125</wp:posOffset>
            </wp:positionV>
            <wp:extent cx="3150084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26" y="21393"/>
                <wp:lineTo x="2142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8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AB0" w:rsidRPr="00A12AB0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70DB" w14:textId="77777777" w:rsidR="00984433" w:rsidRDefault="00984433" w:rsidP="00FA368C">
      <w:r>
        <w:separator/>
      </w:r>
    </w:p>
  </w:endnote>
  <w:endnote w:type="continuationSeparator" w:id="0">
    <w:p w14:paraId="79F684F0" w14:textId="77777777" w:rsidR="00984433" w:rsidRDefault="00984433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A1DD" w14:textId="77777777" w:rsidR="00984433" w:rsidRDefault="00984433" w:rsidP="00FA368C">
      <w:r>
        <w:separator/>
      </w:r>
    </w:p>
  </w:footnote>
  <w:footnote w:type="continuationSeparator" w:id="0">
    <w:p w14:paraId="3C513E50" w14:textId="77777777" w:rsidR="00984433" w:rsidRDefault="00984433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631ABB24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</w:t>
                          </w:r>
                          <w:r w:rsidR="005E4F93" w:rsidRPr="005E4F93">
                            <w:rPr>
                              <w:rFonts w:ascii="Arial" w:hAnsi="Arial" w:cs="Arial"/>
                              <w:sz w:val="22"/>
                            </w:rPr>
                            <w:t>Doppeldichtpackung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631ABB24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</w:t>
                    </w:r>
                    <w:r w:rsidR="005E4F93" w:rsidRPr="005E4F93">
                      <w:rPr>
                        <w:rFonts w:ascii="Arial" w:hAnsi="Arial" w:cs="Arial"/>
                        <w:sz w:val="22"/>
                      </w:rPr>
                      <w:t>Doppeldichtpackung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97498"/>
    <w:rsid w:val="000A5C5E"/>
    <w:rsid w:val="000B57AC"/>
    <w:rsid w:val="000D37F9"/>
    <w:rsid w:val="000E019D"/>
    <w:rsid w:val="000E07F8"/>
    <w:rsid w:val="000E5DD1"/>
    <w:rsid w:val="000F0239"/>
    <w:rsid w:val="000F598E"/>
    <w:rsid w:val="00100CB7"/>
    <w:rsid w:val="00111533"/>
    <w:rsid w:val="001215B9"/>
    <w:rsid w:val="0014521F"/>
    <w:rsid w:val="0014647A"/>
    <w:rsid w:val="00147EDE"/>
    <w:rsid w:val="00161B33"/>
    <w:rsid w:val="0019764D"/>
    <w:rsid w:val="001A24CA"/>
    <w:rsid w:val="001A5EF7"/>
    <w:rsid w:val="001A6D99"/>
    <w:rsid w:val="001B6E83"/>
    <w:rsid w:val="001F4BA9"/>
    <w:rsid w:val="001F76C6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57E3C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E4F93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3AD2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54C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4433"/>
    <w:rsid w:val="009864DD"/>
    <w:rsid w:val="00987D67"/>
    <w:rsid w:val="00990A78"/>
    <w:rsid w:val="00993064"/>
    <w:rsid w:val="00997DC1"/>
    <w:rsid w:val="009A443D"/>
    <w:rsid w:val="009B2CB8"/>
    <w:rsid w:val="009C0EBE"/>
    <w:rsid w:val="009C2AF3"/>
    <w:rsid w:val="009D38DE"/>
    <w:rsid w:val="009F3090"/>
    <w:rsid w:val="00A02EE2"/>
    <w:rsid w:val="00A055D6"/>
    <w:rsid w:val="00A068F9"/>
    <w:rsid w:val="00A12AB0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0FA7"/>
    <w:rsid w:val="00AC1F4F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23F4E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067B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DE73C9A-F7BF-4B1D-9A14-9D7E5DC9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2022-07-26T08:16:00Z</dcterms:created>
  <dcterms:modified xsi:type="dcterms:W3CDTF">2022-07-29T08:30:00Z</dcterms:modified>
</cp:coreProperties>
</file>